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0" w:name="_Toc334366549"/>
      <w:bookmarkStart w:id="1" w:name="_Toc492382320"/>
      <w:r w:rsidRPr="00D6088C"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>Методическая работа</w:t>
      </w:r>
      <w:bookmarkEnd w:id="0"/>
      <w:bookmarkEnd w:id="1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color w:val="FF0000"/>
          <w:kern w:val="28"/>
          <w:sz w:val="16"/>
          <w:szCs w:val="16"/>
          <w:lang w:eastAsia="ru-RU"/>
        </w:rPr>
      </w:pPr>
      <w:bookmarkStart w:id="2" w:name="_Toc303078619"/>
      <w:bookmarkStart w:id="3" w:name="_Toc303078845"/>
      <w:bookmarkStart w:id="4" w:name="_Toc303078950"/>
      <w:bookmarkStart w:id="5" w:name="_Toc303079342"/>
      <w:bookmarkStart w:id="6" w:name="_Toc303079724"/>
      <w:bookmarkStart w:id="7" w:name="_Toc303079850"/>
      <w:bookmarkStart w:id="8" w:name="_Toc303090133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9" w:name="_Toc492382321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1. Методическое обеспечение деятельности по организации и координации экологической работы в городе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</w:t>
      </w:r>
      <w:bookmarkStart w:id="10" w:name="_Toc81890629"/>
    </w:p>
    <w:p w:rsidR="000D10F6" w:rsidRDefault="000D10F6" w:rsidP="00D6088C">
      <w:pPr>
        <w:spacing w:before="120" w:after="0"/>
        <w:ind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bookmarkStart w:id="11" w:name="_Toc81890630"/>
      <w:bookmarkEnd w:id="10"/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Основной целью методического отдела является </w:t>
      </w:r>
      <w:r w:rsidRPr="000D10F6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развитие профессиональных компетенций педагогов, способствующих осуществлению образовательной деятельности по дополнительным общеразвивающим программам в соответствии с современным законодательством и запросом социума.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</w:t>
      </w:r>
    </w:p>
    <w:p w:rsidR="00D967DE" w:rsidRPr="00D967DE" w:rsidRDefault="00D967DE" w:rsidP="00D967D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</w:pPr>
      <w:r w:rsidRPr="00D967DE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На следующий 2022-2023 учебный год методическая служба определяет следующие задачи и направления работы в соответствии с Программой развития учреждения: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С</w:t>
      </w:r>
      <w:r w:rsidRPr="00230155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овершенствование программ в соответствии с нормативными требованиями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.</w:t>
      </w:r>
    </w:p>
    <w:p w:rsidR="00D967DE" w:rsidRPr="005C60CA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Координирова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ние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экологическ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ой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ы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со школьниками в </w:t>
      </w:r>
      <w:proofErr w:type="spellStart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г.Казани</w:t>
      </w:r>
      <w:proofErr w:type="spellEnd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: организация мероприятий эколого-биологической направленности, методической, научно-</w:t>
      </w:r>
      <w:proofErr w:type="gramStart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практической  работы</w:t>
      </w:r>
      <w:proofErr w:type="gramEnd"/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 по  направлениям  деятельности  ГДЭБЦ  для  выявления развития и поддержки творчески работающих педагогов, талантливых детей и молодежи в интересах личности, общества, государства.</w:t>
      </w:r>
    </w:p>
    <w:p w:rsidR="00D967DE" w:rsidRDefault="00D967DE" w:rsidP="00D967DE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7B24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Разработка инновационных дополнительных общеобразовательных общеразвивающих программ с включением </w:t>
      </w:r>
      <w:proofErr w:type="spellStart"/>
      <w:r w:rsidRPr="007B24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профориентационной</w:t>
      </w:r>
      <w:proofErr w:type="spellEnd"/>
      <w:r w:rsidRPr="007B24D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составляющей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. Дополнение имеющихся программ блоками по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работе со школьниками.</w:t>
      </w:r>
      <w:r w:rsidRPr="00D967D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</w:t>
      </w:r>
    </w:p>
    <w:p w:rsidR="00D967DE" w:rsidRDefault="00D967DE" w:rsidP="00D967DE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Активизировать диагностическую функцию педагогов по определению эффективности дополнительных общеобразовательных программ и мониторинга успешности учащихся.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Создание системы мониторинга эффективности реализуемых программ.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Методическое обеспечение р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еали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зации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воспитательной  системы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ГДЭБЦ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, соответствующ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ей</w:t>
      </w:r>
      <w:r w:rsidRPr="005C60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запросам общества и государства.</w:t>
      </w:r>
    </w:p>
    <w:p w:rsidR="00D967DE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Продолжить работу по развитию инновационного подхода к организации методических мероприятий, стажировок, обучающих семинаров различного уровня.</w:t>
      </w:r>
    </w:p>
    <w:p w:rsidR="00D967DE" w:rsidRPr="00D61660" w:rsidRDefault="00D967DE" w:rsidP="00D967DE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Продолжить работу по совершенствованию программно-методического обеспечения образовательного процесса учреждения и конкурсных мероприятий, направленных на экологическое воспитание и образование школьников. </w:t>
      </w:r>
    </w:p>
    <w:p w:rsidR="00B73326" w:rsidRPr="00B73326" w:rsidRDefault="00B73326" w:rsidP="00B73326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Формы организации методической работы в учреждении</w:t>
      </w: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: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педагогический совет;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методические объединения;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«Школа начинающего педагога»;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мастер-классы;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открытые занятия;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консультации и анкетирование;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деловые игры</w:t>
      </w:r>
      <w:r w:rsidR="00D967DE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в рамках методических учеб и методических объединений</w:t>
      </w: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; </w:t>
      </w:r>
    </w:p>
    <w:p w:rsidR="00B73326" w:rsidRPr="00B73326" w:rsidRDefault="00B73326" w:rsidP="00B73326">
      <w:pPr>
        <w:pStyle w:val="a3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B7332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самообразование и работа педагогов по индивидуальным планам. </w:t>
      </w:r>
    </w:p>
    <w:p w:rsidR="00D6088C" w:rsidRPr="00B700FF" w:rsidRDefault="00B73326" w:rsidP="00B73326">
      <w:pPr>
        <w:spacing w:before="120" w:after="0"/>
        <w:ind w:firstLine="709"/>
        <w:jc w:val="both"/>
        <w:rPr>
          <w:rFonts w:ascii="Times New Roman" w:eastAsia="Times New Roman" w:hAnsi="Times New Roman" w:cs="Arial"/>
          <w:kern w:val="28"/>
          <w:sz w:val="24"/>
          <w:szCs w:val="32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М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етодический отдел ГДЭБЦ 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также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выполняет </w:t>
      </w:r>
      <w:r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</w:t>
      </w:r>
      <w:r w:rsidR="00D6088C"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рганизационно-методическую часть работы по координации экологической работы в городе. На базе ГДЭБЦ запланировано проведение заседаний ГМО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для</w:t>
      </w:r>
      <w:r w:rsidR="00B700FF" w:rsidRPr="00B700FF">
        <w:rPr>
          <w:rFonts w:ascii="Times New Roman" w:hAnsi="Times New Roman" w:cs="Times New Roman"/>
        </w:rPr>
        <w:t xml:space="preserve"> 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педагогов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допо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лнительного образования,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биологии, географии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начальных классов, педагог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ведущие экологическую работу с детьми</w:t>
      </w:r>
      <w:r w:rsidR="00D6088C"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.</w:t>
      </w:r>
      <w:r w:rsidR="00B700FF" w:rsidRPr="00B700FF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Ответственным за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работу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городского методического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объединения является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зав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едующая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метод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ическим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елом </w:t>
      </w:r>
      <w:r w:rsid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ГДЭБЦ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Симонова В.В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bookmarkStart w:id="12" w:name="_Toc492382322"/>
      <w:bookmarkEnd w:id="11"/>
    </w:p>
    <w:p w:rsidR="00D6088C" w:rsidRDefault="00D6088C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1.1. </w:t>
      </w:r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Темы заседаний </w:t>
      </w: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ГМО эколого-биологического направления</w:t>
      </w:r>
      <w:bookmarkEnd w:id="12"/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.</w:t>
      </w:r>
    </w:p>
    <w:p w:rsidR="00833970" w:rsidRDefault="00833970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4678"/>
        <w:gridCol w:w="2835"/>
        <w:gridCol w:w="1559"/>
      </w:tblGrid>
      <w:tr w:rsidR="0037591B" w:rsidRPr="0037591B" w:rsidTr="0037591B">
        <w:trPr>
          <w:trHeight w:val="130"/>
        </w:trPr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№№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Тема семинара. Уровень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Категория участников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Городское методическое объединение по теме «Организация городских мероприятий эколого-биологической направленности и участие школьников в экологических акциях и конкурсах».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Учителя школ, ПДО образовательных организаций </w:t>
            </w:r>
            <w:proofErr w:type="spellStart"/>
            <w:r w:rsidRPr="0037591B">
              <w:rPr>
                <w:rFonts w:ascii="Times New Roman" w:eastAsia="Calibri" w:hAnsi="Times New Roman" w:cs="Times New Roman"/>
              </w:rPr>
              <w:t>г.Казани</w:t>
            </w:r>
            <w:proofErr w:type="spellEnd"/>
            <w:r w:rsidRPr="0037591B">
              <w:rPr>
                <w:rFonts w:ascii="Times New Roman" w:eastAsia="Calibri" w:hAnsi="Times New Roman" w:cs="Times New Roman"/>
              </w:rPr>
              <w:t>, ведущих экологическую работу с детьми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сентябрь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37591B" w:rsidRDefault="0037591B" w:rsidP="003759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Городское методическое объединение по теме</w:t>
            </w:r>
            <w:r>
              <w:rPr>
                <w:rFonts w:ascii="Times New Roman" w:eastAsia="Calibri" w:hAnsi="Times New Roman" w:cs="Times New Roman"/>
              </w:rPr>
              <w:t xml:space="preserve"> «Эффективность</w:t>
            </w:r>
            <w:r w:rsidR="00D967DE">
              <w:rPr>
                <w:rFonts w:ascii="Times New Roman" w:eastAsia="Calibri" w:hAnsi="Times New Roman" w:cs="Times New Roman"/>
              </w:rPr>
              <w:t xml:space="preserve"> дополнительных общеобразовательных программ и образовательных модулей эколого-биологической направленности»</w:t>
            </w:r>
          </w:p>
          <w:p w:rsidR="0037591B" w:rsidRPr="0037591B" w:rsidRDefault="0037591B" w:rsidP="003759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7591B">
              <w:rPr>
                <w:rFonts w:ascii="Times New Roman" w:eastAsia="Calibri" w:hAnsi="Times New Roman" w:cs="Times New Roman"/>
              </w:rPr>
              <w:t>Семинар «Формы, методы и средства оценивания результатов деятельности по дополнительной общеразвивающей общеобразовательной программе»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Педагоги дополнительного образования и учителя, реализующие внеурочную деятельность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ноябрь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Городское методическое </w:t>
            </w:r>
            <w:r>
              <w:rPr>
                <w:rFonts w:ascii="Times New Roman" w:eastAsia="Calibri" w:hAnsi="Times New Roman" w:cs="Times New Roman"/>
              </w:rPr>
              <w:t>объединение</w:t>
            </w:r>
            <w:r w:rsidRPr="0037591B">
              <w:rPr>
                <w:rFonts w:ascii="Times New Roman" w:eastAsia="Calibri" w:hAnsi="Times New Roman" w:cs="Times New Roman"/>
              </w:rPr>
              <w:t xml:space="preserve"> по теме: «Педагогические технологии в дополнительном образовании»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Учителя школ, ПДО образовательных организаций </w:t>
            </w:r>
            <w:proofErr w:type="spellStart"/>
            <w:r w:rsidRPr="0037591B">
              <w:rPr>
                <w:rFonts w:ascii="Times New Roman" w:eastAsia="Calibri" w:hAnsi="Times New Roman" w:cs="Times New Roman"/>
              </w:rPr>
              <w:t>г.Казани</w:t>
            </w:r>
            <w:proofErr w:type="spellEnd"/>
            <w:r w:rsidRPr="0037591B">
              <w:rPr>
                <w:rFonts w:ascii="Times New Roman" w:eastAsia="Calibri" w:hAnsi="Times New Roman" w:cs="Times New Roman"/>
              </w:rPr>
              <w:t>, ведущих экологическую работу с детьми</w:t>
            </w:r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37591B" w:rsidRPr="0037591B" w:rsidTr="0037591B">
        <w:tc>
          <w:tcPr>
            <w:tcW w:w="70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37591B" w:rsidRPr="0037591B" w:rsidRDefault="0037591B" w:rsidP="0037591B">
            <w:pPr>
              <w:jc w:val="both"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Экологический форум «Лучшие практики в экологическом образовании и воспитании детей»</w:t>
            </w:r>
          </w:p>
        </w:tc>
        <w:tc>
          <w:tcPr>
            <w:tcW w:w="2835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 xml:space="preserve">Педагогические работники образовательных организаций </w:t>
            </w:r>
            <w:proofErr w:type="spellStart"/>
            <w:r w:rsidRPr="0037591B">
              <w:rPr>
                <w:rFonts w:ascii="Times New Roman" w:eastAsia="Calibri" w:hAnsi="Times New Roman" w:cs="Times New Roman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37591B" w:rsidRPr="0037591B" w:rsidRDefault="0037591B" w:rsidP="0037591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7591B">
              <w:rPr>
                <w:rFonts w:ascii="Times New Roman" w:eastAsia="Calibri" w:hAnsi="Times New Roman" w:cs="Times New Roman"/>
              </w:rPr>
              <w:t>Март-апрель</w:t>
            </w:r>
          </w:p>
        </w:tc>
      </w:tr>
    </w:tbl>
    <w:p w:rsidR="00430957" w:rsidRPr="00430957" w:rsidRDefault="00430957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3" w:name="_Toc492382323"/>
      <w:bookmarkStart w:id="14" w:name="_Toc423215147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1.2. Участие в заседаниях методических объединений учителей биологии</w:t>
      </w:r>
      <w:bookmarkEnd w:id="13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5" w:name="_Toc492382324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районов города Казани</w:t>
      </w:r>
      <w:bookmarkEnd w:id="14"/>
      <w:bookmarkEnd w:id="15"/>
    </w:p>
    <w:p w:rsidR="00D6088C" w:rsidRPr="00D6088C" w:rsidRDefault="00D6088C" w:rsidP="003C256C">
      <w:pPr>
        <w:numPr>
          <w:ilvl w:val="12"/>
          <w:numId w:val="0"/>
        </w:num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Участие в заседаниях районных методических объединений учителей биологии планируется проводить по согласованию с РМО в два этапа: </w:t>
      </w:r>
    </w:p>
    <w:p w:rsidR="00D6088C" w:rsidRPr="00D6088C" w:rsidRDefault="00D6088C" w:rsidP="003C256C">
      <w:p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сентябрь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тема выступления: «</w:t>
      </w:r>
      <w:r w:rsidR="003C256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Информация о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план</w:t>
      </w:r>
      <w:r w:rsidR="00AC78BE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городских экологических мероприятий»</w:t>
      </w:r>
    </w:p>
    <w:p w:rsidR="00D6088C" w:rsidRPr="00D6088C" w:rsidRDefault="00D6088C" w:rsidP="003C256C">
      <w:pPr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proofErr w:type="gramStart"/>
      <w:r w:rsidRPr="00D6088C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март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 тема выступления: «</w:t>
      </w:r>
      <w:r w:rsidR="009A0DA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Активность </w:t>
      </w:r>
      <w:r w:rsidR="00CE3D9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участия в городских и республиканских мероприятиях экологической направленности </w:t>
      </w:r>
      <w:r w:rsidR="009A0DA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образовательных организаций Советского района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».</w:t>
      </w: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16" w:name="_Toc423215148"/>
      <w:bookmarkStart w:id="17" w:name="_Toc492382325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2. Методическое обеспечение учебно-воспитательного процесса ГДЭБЦ</w:t>
      </w:r>
      <w:bookmarkEnd w:id="16"/>
      <w:bookmarkEnd w:id="17"/>
    </w:p>
    <w:p w:rsidR="0065604D" w:rsidRPr="00433CDA" w:rsidRDefault="00D967DE" w:rsidP="00433C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Основной задачей методической службы является</w:t>
      </w:r>
      <w:r w:rsidR="00F87D9F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создание условий для само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разви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тия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личности педагога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и его профессиональных компетенций.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Целостная система методической работы </w:t>
      </w:r>
      <w:r w:rsidR="0015771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ГДЭБЦ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 применением активных форм организации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методических мероприятий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ориентирован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а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на повышение качества и эффективности п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едагогического процесса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квалифика</w:t>
      </w:r>
      <w:r w:rsidR="009C7D3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ции педагогического коллектива.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методическое обеспечение 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учебно-воспитательного процесса,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диагностик</w:t>
      </w:r>
      <w:r w:rsidR="00087B17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у и экспертизу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ка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чества педагогического процесса,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учебно-воспитательного процесса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r w:rsidR="00DB0B2F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нформационно-методический день «Кругозор»), 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организация и сопровожд</w:t>
      </w:r>
      <w:r w:rsidR="000E3AF5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ение инновационной работы в ГДЭБЦ</w:t>
      </w:r>
      <w:r w:rsidR="00433CDA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r w:rsidR="0065604D" w:rsidRPr="00433CDA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</w:p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120" w:line="240" w:lineRule="auto"/>
        <w:ind w:right="-426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18" w:name="_Toc423215149"/>
      <w:bookmarkStart w:id="19" w:name="_Toc492382326"/>
      <w:bookmarkStart w:id="20" w:name="_GoBack"/>
      <w:bookmarkEnd w:id="20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2.1. Методическое объединение ПДО ГДЭБЦ </w:t>
      </w:r>
      <w:bookmarkEnd w:id="18"/>
      <w:bookmarkEnd w:id="19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8603"/>
      </w:tblGrid>
      <w:tr w:rsidR="00D6088C" w:rsidRPr="00D6088C" w:rsidTr="006E32C3">
        <w:tc>
          <w:tcPr>
            <w:tcW w:w="72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4275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форма, тема</w:t>
            </w:r>
          </w:p>
        </w:tc>
      </w:tr>
      <w:tr w:rsidR="00D6088C" w:rsidRPr="00D6088C" w:rsidTr="006E32C3">
        <w:tc>
          <w:tcPr>
            <w:tcW w:w="72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9C7D3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август</w:t>
            </w:r>
          </w:p>
        </w:tc>
        <w:tc>
          <w:tcPr>
            <w:tcW w:w="4275" w:type="pct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Default="009C7D3C" w:rsidP="00DB0B2F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Экспертиза и утверждение дополнительных общеразвивающих общеобразовательных программ на новый учебный год.</w:t>
            </w:r>
          </w:p>
          <w:p w:rsidR="009C7D3C" w:rsidRPr="00D6088C" w:rsidRDefault="009C7D3C" w:rsidP="00DB0B2F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Корректировка программ с учетом </w:t>
            </w:r>
            <w:proofErr w:type="spellStart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 составляющей.</w:t>
            </w:r>
          </w:p>
        </w:tc>
      </w:tr>
      <w:tr w:rsidR="00D6088C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D6088C" w:rsidRDefault="009C7D3C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087B17" w:rsidRPr="00D6088C" w:rsidRDefault="005C212B" w:rsidP="006E32C3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Диагностика затруднений и потребностей педагогов. Анализ и планирование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lastRenderedPageBreak/>
              <w:t>методической работы педагогов по индивидуальным планам саморазвития.</w:t>
            </w:r>
          </w:p>
        </w:tc>
      </w:tr>
      <w:tr w:rsidR="005C212B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5C212B" w:rsidRDefault="005C212B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lastRenderedPageBreak/>
              <w:t>октябрь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5C212B" w:rsidRDefault="005C212B" w:rsidP="006E32C3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Эффективность ДООП. Критерии определения и анализ эффективности реализации программы.</w:t>
            </w:r>
          </w:p>
        </w:tc>
      </w:tr>
      <w:tr w:rsidR="00887FEE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887FEE" w:rsidRDefault="00887FEE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ноябрь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887FEE" w:rsidRPr="00D51F5A" w:rsidRDefault="005C212B" w:rsidP="00833970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Практикумы по воспитательной работе в условиях дополнительного образования на базе школ.</w:t>
            </w:r>
            <w:r w:rsid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1F5A" w:rsidRPr="00D6088C" w:rsidTr="006E32C3">
        <w:trPr>
          <w:trHeight w:val="212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51F5A" w:rsidRDefault="00D51F5A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декабрь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744DE0" w:rsidRPr="00D51F5A" w:rsidRDefault="005C212B" w:rsidP="005C212B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Конкурс педагогических презентаций (методики, воспитательная работа, методические разработки).</w:t>
            </w:r>
          </w:p>
        </w:tc>
      </w:tr>
      <w:tr w:rsidR="00D6088C" w:rsidRPr="00D6088C" w:rsidTr="006E32C3">
        <w:trPr>
          <w:trHeight w:val="529"/>
        </w:trPr>
        <w:tc>
          <w:tcPr>
            <w:tcW w:w="725" w:type="pct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E36F7A" w:rsidRDefault="005C212B" w:rsidP="00D6088C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март</w:t>
            </w:r>
          </w:p>
        </w:tc>
        <w:tc>
          <w:tcPr>
            <w:tcW w:w="4275" w:type="pct"/>
            <w:tcBorders>
              <w:top w:val="nil"/>
              <w:left w:val="nil"/>
              <w:bottom w:val="single" w:sz="4" w:space="0" w:color="auto"/>
            </w:tcBorders>
          </w:tcPr>
          <w:p w:rsidR="006E32C3" w:rsidRPr="00E36F7A" w:rsidRDefault="006E32C3" w:rsidP="005C212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Современные воспитательные системы и технологии.</w:t>
            </w:r>
            <w:r w:rsid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Проектирование </w:t>
            </w:r>
            <w:r w:rsidR="005C212B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образовательной и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воспитательной деятельности в объединении. </w:t>
            </w:r>
            <w:r w:rsidR="005C212B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Подготовка к педагогическому Форуму.</w:t>
            </w:r>
            <w:r w:rsidR="00887FEE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</w:t>
            </w:r>
          </w:p>
        </w:tc>
      </w:tr>
      <w:tr w:rsidR="006B4247" w:rsidRPr="00D6088C" w:rsidTr="006E32C3">
        <w:trPr>
          <w:trHeight w:val="587"/>
        </w:trPr>
        <w:tc>
          <w:tcPr>
            <w:tcW w:w="725" w:type="pct"/>
            <w:tcBorders>
              <w:top w:val="single" w:sz="4" w:space="0" w:color="auto"/>
              <w:right w:val="single" w:sz="6" w:space="0" w:color="000000"/>
            </w:tcBorders>
          </w:tcPr>
          <w:p w:rsidR="006B4247" w:rsidRPr="00D6088C" w:rsidRDefault="006B4247" w:rsidP="008072D1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</w:p>
        </w:tc>
        <w:tc>
          <w:tcPr>
            <w:tcW w:w="4275" w:type="pct"/>
            <w:tcBorders>
              <w:top w:val="single" w:sz="4" w:space="0" w:color="auto"/>
              <w:left w:val="nil"/>
            </w:tcBorders>
          </w:tcPr>
          <w:p w:rsidR="006B4247" w:rsidRDefault="00887FEE" w:rsidP="00887F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Просветительские</w:t>
            </w:r>
            <w:r w:rsidRP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я</w:t>
            </w:r>
            <w:r w:rsidRPr="00887FEE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работа с родителями, разработка методического обеспечения экскурсий по дендрарию, оранжереям, живому уголку.</w:t>
            </w:r>
          </w:p>
          <w:p w:rsidR="00887FEE" w:rsidRPr="00D6088C" w:rsidRDefault="00887FEE" w:rsidP="00887F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Диагностика ЗУН и уровня воспитанности учащихся ГДЭБЦ. Обобщение опыта работы, обсуждение проблем и перспектив.</w:t>
            </w:r>
          </w:p>
        </w:tc>
      </w:tr>
    </w:tbl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</w:p>
    <w:p w:rsidR="00D6088C" w:rsidRPr="0088019F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1" w:name="_Toc423215150"/>
      <w:bookmarkStart w:id="22" w:name="_Toc492382327"/>
      <w:r w:rsidRPr="0088019F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2.2. Методическая учеба ПДО ГДЭБЦ «Школа начинающего педагога»</w:t>
      </w:r>
      <w:bookmarkEnd w:id="21"/>
      <w:r w:rsidRPr="0088019F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(ШНП)</w:t>
      </w:r>
      <w:bookmarkEnd w:id="22"/>
    </w:p>
    <w:p w:rsid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23" w:name="_Toc492382328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proofErr w:type="gramStart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рук.–</w:t>
      </w:r>
      <w:proofErr w:type="gram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зав. методическим отделом 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Симонова В.В.</w:t>
      </w:r>
      <w:bookmarkEnd w:id="23"/>
      <w:r w:rsidR="006A3983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)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Цель: Оказывать практическую помощь молодым педагогам в вопросах изучения, совершенствования теоретических и практических знаний; повышать их педагогическое мастерство.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Задачи: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с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пособствовать формированию у молодых педагогов потребности в непрерывном самообразовании, к овладению формами, методами, приёмами обучения и воспитания учащихся, умению практической реализации теоретических знаний.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л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иквидировать недостаток знаний через повышение квалификации и переподготовку, формировать профессиональные умения, необходимые для выполнения должностных функций.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в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ооружить начинающего педагога конкретными знаниями и умениями применять теорию на практике.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Прогнозируемый результат: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1.     Умение планировать учебную деятельность, как собственную, так и обучающихся</w:t>
      </w:r>
      <w:r w:rsidR="00B4232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2.     Повышение методической, интеллектуальной культуры педагога.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3.     Овладение системой контроля и оценки знаний учащихся.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4.     Умение проектировать индивидуальн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ую работу с учащимися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Формы работы: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индивидуальные и коллективные консультации;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посещение уроков;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открытые уроки, внеклассные мероприятия;</w:t>
      </w:r>
    </w:p>
    <w:p w:rsidR="00F41200" w:rsidRDefault="00F41200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F41200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Это  традиционные,  но  надежные  формы  организации  методической  работы. С  их  помощью  осуществля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ется</w:t>
      </w:r>
      <w:r w:rsidRPr="00F41200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 реализация дополнительных общеобразовательных программ и учебного плана МБУ ДО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«ГДЭБЦ»</w:t>
      </w:r>
      <w:r w:rsidRPr="00F41200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, обновление содержания образования через использование актуальных педагогических технологий.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Основные виды деятельности:</w:t>
      </w:r>
    </w:p>
    <w:p w:rsidR="002C5878" w:rsidRPr="002C5878" w:rsidRDefault="007C1516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</w:t>
      </w:r>
      <w:r w:rsid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</w:t>
      </w:r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рганизация помощи начинающим педагогам в овладении педагогическим мастерством через изучение опыта педагогов, имеющих высшую </w:t>
      </w:r>
      <w:proofErr w:type="spellStart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кв.к</w:t>
      </w:r>
      <w:proofErr w:type="spellEnd"/>
      <w:r w:rsidR="002C5878"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.</w:t>
      </w:r>
      <w:r w:rsid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п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роведение опытными педагогами открытых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занятий;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п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осещение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занятий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начинающих педагогов;</w:t>
      </w:r>
    </w:p>
    <w:p w:rsidR="002C5878" w:rsidRPr="002C5878" w:rsidRDefault="002C5878" w:rsidP="002C587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426" w:firstLine="283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 о</w:t>
      </w:r>
      <w:r w:rsidRPr="002C5878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тслеживание результатов работы.</w:t>
      </w:r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tbl>
      <w:tblPr>
        <w:tblW w:w="9497" w:type="dxa"/>
        <w:tblInd w:w="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528"/>
        <w:gridCol w:w="2835"/>
      </w:tblGrid>
      <w:tr w:rsidR="00D51F5A" w:rsidRPr="00D6088C" w:rsidTr="00D51F5A">
        <w:trPr>
          <w:trHeight w:val="420"/>
        </w:trPr>
        <w:tc>
          <w:tcPr>
            <w:tcW w:w="1134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bookmarkStart w:id="24" w:name="_Toc423215151"/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5528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Т</w:t>
            </w:r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ема</w:t>
            </w:r>
            <w:r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 xml:space="preserve"> заседания</w:t>
            </w:r>
          </w:p>
        </w:tc>
        <w:tc>
          <w:tcPr>
            <w:tcW w:w="2835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 xml:space="preserve"> проведения</w:t>
            </w:r>
          </w:p>
        </w:tc>
      </w:tr>
      <w:tr w:rsidR="00D51F5A" w:rsidRPr="00D6088C" w:rsidTr="00D51F5A">
        <w:trPr>
          <w:trHeight w:val="540"/>
        </w:trPr>
        <w:tc>
          <w:tcPr>
            <w:tcW w:w="1134" w:type="dxa"/>
          </w:tcPr>
          <w:p w:rsidR="00D51F5A" w:rsidRPr="00D6088C" w:rsidRDefault="00D51F5A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5528" w:type="dxa"/>
          </w:tcPr>
          <w:p w:rsidR="00D51F5A" w:rsidRPr="00D6088C" w:rsidRDefault="00D51F5A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8746CE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 xml:space="preserve">Методики определения </w:t>
            </w:r>
            <w:proofErr w:type="gramStart"/>
            <w:r w:rsidRPr="008746CE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эффективности  обучения</w:t>
            </w:r>
            <w:proofErr w:type="gramEnd"/>
            <w:r w:rsidRPr="008746CE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 xml:space="preserve">  по дополнительной образовательной  программе</w:t>
            </w: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.</w:t>
            </w:r>
          </w:p>
        </w:tc>
        <w:tc>
          <w:tcPr>
            <w:tcW w:w="2835" w:type="dxa"/>
          </w:tcPr>
          <w:p w:rsidR="00D51F5A" w:rsidRPr="00D51F5A" w:rsidRDefault="00D51F5A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Презентация опыта, обсуждение.</w:t>
            </w:r>
          </w:p>
        </w:tc>
      </w:tr>
      <w:tr w:rsidR="00235501" w:rsidRPr="00D6088C" w:rsidTr="00D51F5A">
        <w:trPr>
          <w:trHeight w:val="540"/>
        </w:trPr>
        <w:tc>
          <w:tcPr>
            <w:tcW w:w="1134" w:type="dxa"/>
          </w:tcPr>
          <w:p w:rsidR="00235501" w:rsidRDefault="00235501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lastRenderedPageBreak/>
              <w:t>октябрь</w:t>
            </w:r>
          </w:p>
        </w:tc>
        <w:tc>
          <w:tcPr>
            <w:tcW w:w="5528" w:type="dxa"/>
          </w:tcPr>
          <w:p w:rsidR="00235501" w:rsidRPr="00D51F5A" w:rsidRDefault="00D4421B" w:rsidP="00235501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Подготовка к аттестационным процедурам. Тестирование, карты результативности</w:t>
            </w:r>
          </w:p>
        </w:tc>
        <w:tc>
          <w:tcPr>
            <w:tcW w:w="2835" w:type="dxa"/>
          </w:tcPr>
          <w:p w:rsidR="00235501" w:rsidRDefault="00D4421B" w:rsidP="004D426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Семинар</w:t>
            </w:r>
          </w:p>
        </w:tc>
      </w:tr>
      <w:tr w:rsidR="00D51F5A" w:rsidRPr="00D6088C" w:rsidTr="00D51F5A">
        <w:trPr>
          <w:trHeight w:val="552"/>
        </w:trPr>
        <w:tc>
          <w:tcPr>
            <w:tcW w:w="1134" w:type="dxa"/>
          </w:tcPr>
          <w:p w:rsidR="00D51F5A" w:rsidRPr="00D6088C" w:rsidRDefault="00D4421B" w:rsidP="00D6088C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декабрь</w:t>
            </w:r>
          </w:p>
        </w:tc>
        <w:tc>
          <w:tcPr>
            <w:tcW w:w="5528" w:type="dxa"/>
          </w:tcPr>
          <w:p w:rsidR="00D51F5A" w:rsidRPr="00D6088C" w:rsidRDefault="00D4421B" w:rsidP="00D4421B">
            <w:pPr>
              <w:spacing w:after="0" w:line="264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«Педагогическая гостиная» - приглашение специалистов по физиологии животных, ветеринарии, генетике.</w:t>
            </w:r>
          </w:p>
        </w:tc>
        <w:tc>
          <w:tcPr>
            <w:tcW w:w="2835" w:type="dxa"/>
          </w:tcPr>
          <w:p w:rsidR="00D51F5A" w:rsidRPr="00D6088C" w:rsidRDefault="006A3983" w:rsidP="00E57AAF">
            <w:pPr>
              <w:spacing w:after="0" w:line="264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Мастер-классы</w:t>
            </w:r>
          </w:p>
        </w:tc>
      </w:tr>
      <w:tr w:rsidR="00D51F5A" w:rsidRPr="00D6088C" w:rsidTr="00D51F5A">
        <w:trPr>
          <w:trHeight w:val="423"/>
        </w:trPr>
        <w:tc>
          <w:tcPr>
            <w:tcW w:w="1134" w:type="dxa"/>
          </w:tcPr>
          <w:p w:rsidR="00D51F5A" w:rsidRPr="00367520" w:rsidRDefault="00D51F5A" w:rsidP="00D6088C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март</w:t>
            </w:r>
          </w:p>
        </w:tc>
        <w:tc>
          <w:tcPr>
            <w:tcW w:w="5528" w:type="dxa"/>
          </w:tcPr>
          <w:p w:rsidR="00D51F5A" w:rsidRPr="00367520" w:rsidRDefault="006A3983" w:rsidP="0029138F">
            <w:pPr>
              <w:tabs>
                <w:tab w:val="left" w:pos="620"/>
              </w:tabs>
              <w:spacing w:after="0" w:line="264" w:lineRule="auto"/>
              <w:contextualSpacing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«Педагогическая гостиная» - занятия по программам эколого-биологического профиля  из опыта работы.</w:t>
            </w:r>
          </w:p>
        </w:tc>
        <w:tc>
          <w:tcPr>
            <w:tcW w:w="2835" w:type="dxa"/>
          </w:tcPr>
          <w:p w:rsidR="00D51F5A" w:rsidRPr="00367520" w:rsidRDefault="006A3983" w:rsidP="00367520">
            <w:pPr>
              <w:tabs>
                <w:tab w:val="left" w:pos="620"/>
              </w:tabs>
              <w:spacing w:after="0" w:line="264" w:lineRule="auto"/>
              <w:contextualSpacing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Открытые занятия по графику</w:t>
            </w:r>
          </w:p>
        </w:tc>
      </w:tr>
      <w:tr w:rsidR="00D51F5A" w:rsidRPr="00D6088C" w:rsidTr="00D51F5A">
        <w:trPr>
          <w:trHeight w:val="652"/>
        </w:trPr>
        <w:tc>
          <w:tcPr>
            <w:tcW w:w="1134" w:type="dxa"/>
          </w:tcPr>
          <w:p w:rsidR="00D51F5A" w:rsidRPr="0032439B" w:rsidRDefault="00D51F5A" w:rsidP="00D6088C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май</w:t>
            </w:r>
          </w:p>
        </w:tc>
        <w:tc>
          <w:tcPr>
            <w:tcW w:w="5528" w:type="dxa"/>
          </w:tcPr>
          <w:p w:rsidR="00D51F5A" w:rsidRPr="0032439B" w:rsidRDefault="00D51F5A" w:rsidP="00583C78">
            <w:pPr>
              <w:tabs>
                <w:tab w:val="num" w:pos="720"/>
              </w:tabs>
              <w:spacing w:before="60" w:after="60" w:line="264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2439B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Мастер-классы по педагогическим технологиям: </w:t>
            </w:r>
            <w:r w:rsidR="00AB147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методический кейс по интерактивным методам формирования мотивации, </w:t>
            </w:r>
            <w:r w:rsidR="00DF1DA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игровые, </w:t>
            </w:r>
            <w:proofErr w:type="spellStart"/>
            <w:r w:rsidR="00DF1DA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командообразующие</w:t>
            </w:r>
            <w:proofErr w:type="spellEnd"/>
            <w:r w:rsidR="00AB147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технологии</w:t>
            </w:r>
            <w:r w:rsidR="00DF1DA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  <w:tc>
          <w:tcPr>
            <w:tcW w:w="2835" w:type="dxa"/>
          </w:tcPr>
          <w:p w:rsidR="00D51F5A" w:rsidRPr="0032439B" w:rsidRDefault="0029138F" w:rsidP="0032439B">
            <w:pPr>
              <w:tabs>
                <w:tab w:val="num" w:pos="720"/>
              </w:tabs>
              <w:spacing w:before="60" w:after="60" w:line="264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Мастер-классы</w:t>
            </w:r>
          </w:p>
        </w:tc>
      </w:tr>
    </w:tbl>
    <w:p w:rsidR="004D1CE8" w:rsidRDefault="004D1CE8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5" w:name="_Toc492382329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2.3. Информационно-методический день «Кругозор» 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(отв. -  </w:t>
      </w:r>
      <w:proofErr w:type="spellStart"/>
      <w:r w:rsidR="006A3983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В.В.Симонова</w:t>
      </w:r>
      <w:proofErr w:type="spellEnd"/>
      <w:r w:rsidRPr="00D608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)</w:t>
      </w:r>
      <w:bookmarkEnd w:id="24"/>
      <w:bookmarkEnd w:id="25"/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D6088C" w:rsidRPr="007F15F4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7F15F4" w:rsidRDefault="00D6088C" w:rsidP="00D6088C">
            <w:pPr>
              <w:spacing w:before="40" w:after="40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7F15F4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7F15F4" w:rsidRDefault="00D6088C" w:rsidP="00D6088C">
            <w:pPr>
              <w:spacing w:before="40" w:after="40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7F15F4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темы</w:t>
            </w:r>
          </w:p>
        </w:tc>
      </w:tr>
      <w:tr w:rsidR="00D6088C" w:rsidRPr="00D6088C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6A3983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</w:t>
            </w:r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Саморазвитие педагога дополнительного образования. Самоанализ. Педагогическая рефлексия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» </w:t>
            </w:r>
          </w:p>
        </w:tc>
      </w:tr>
      <w:tr w:rsidR="00D6088C" w:rsidRPr="00D6088C" w:rsidTr="009A0F24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октябрь</w:t>
            </w:r>
          </w:p>
        </w:tc>
        <w:tc>
          <w:tcPr>
            <w:tcW w:w="836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B42322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 «</w:t>
            </w:r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Опыт воспитательной деятельности, самоуправления, организация </w:t>
            </w:r>
            <w:proofErr w:type="spellStart"/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волонтерства</w:t>
            </w:r>
            <w:proofErr w:type="spellEnd"/>
            <w:r w:rsidR="006A3983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в рамках работы детского объединения эколого-биологической направленности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7F15F4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  <w:tr w:rsidR="00D6088C" w:rsidRPr="00D6088C" w:rsidTr="009A0F24">
        <w:trPr>
          <w:trHeight w:val="345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ноябрь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</w:tcBorders>
          </w:tcPr>
          <w:p w:rsidR="00D6088C" w:rsidRPr="00D6088C" w:rsidRDefault="006A3983" w:rsidP="00D0407D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</w:t>
            </w:r>
            <w:r w:rsidR="00D0407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: примерные презентации педагогического опыта организации работы детских объединений эколого-биологической направленности.</w:t>
            </w:r>
          </w:p>
        </w:tc>
      </w:tr>
      <w:tr w:rsidR="00D6088C" w:rsidRPr="00D6088C" w:rsidTr="009A0F24">
        <w:trPr>
          <w:trHeight w:val="27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февраль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6088C" w:rsidRPr="00D6088C" w:rsidRDefault="00D6088C" w:rsidP="00D0407D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методических материалов на тему: «</w:t>
            </w:r>
            <w:r w:rsidR="00D0407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Открытые занятия в условиях дополнительного образования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  <w:tr w:rsidR="00D6088C" w:rsidRPr="00D6088C" w:rsidTr="00996A18">
        <w:trPr>
          <w:trHeight w:val="1060"/>
        </w:trPr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spacing w:before="40" w:after="40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</w:tcBorders>
          </w:tcPr>
          <w:p w:rsidR="00D6088C" w:rsidRPr="00D6088C" w:rsidRDefault="00D6088C" w:rsidP="00D6088C">
            <w:pPr>
              <w:spacing w:before="40" w:after="40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Новинки методического фонда ГДЭБЦ</w:t>
            </w:r>
            <w:r w:rsidR="00FB2AF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  <w:p w:rsidR="00D6088C" w:rsidRPr="00D6088C" w:rsidRDefault="00D6088C" w:rsidP="00D0407D">
            <w:pPr>
              <w:spacing w:before="40" w:after="40"/>
              <w:ind w:left="114" w:right="-169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</w:t>
            </w:r>
            <w:r w:rsidR="00D0407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Игровые технологии, коллективные дела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»</w:t>
            </w:r>
            <w:r w:rsidR="00996A18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.</w:t>
            </w:r>
          </w:p>
        </w:tc>
      </w:tr>
    </w:tbl>
    <w:p w:rsidR="00D6088C" w:rsidRDefault="00D6088C" w:rsidP="00D6088C">
      <w:pPr>
        <w:keepNext/>
        <w:overflowPunct w:val="0"/>
        <w:autoSpaceDE w:val="0"/>
        <w:autoSpaceDN w:val="0"/>
        <w:adjustRightInd w:val="0"/>
        <w:spacing w:before="36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6" w:name="_Toc423215152"/>
      <w:bookmarkStart w:id="27" w:name="_Toc492382330"/>
      <w:r w:rsidRPr="00D6088C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lastRenderedPageBreak/>
        <w:t>2.4. Методическое обеспечение организационно-массовой деятельности ГДЭБЦ</w:t>
      </w:r>
      <w:bookmarkEnd w:id="26"/>
      <w:bookmarkEnd w:id="27"/>
    </w:p>
    <w:p w:rsidR="00C77B8C" w:rsidRPr="00C77B8C" w:rsidRDefault="00C77B8C" w:rsidP="00C77B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Программно-методическое обеспечение учебно-воспитательного процесса в ГДЭБЦ, </w:t>
      </w: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городских массовых мероприятий и акций, активной деятельности ДОО «Зеленая страна» определяет в новом учебном году следующие функции методической службы:</w:t>
      </w:r>
    </w:p>
    <w:p w:rsidR="00B73326" w:rsidRPr="00C77B8C" w:rsidRDefault="00D0407D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Корректировка</w:t>
      </w:r>
      <w:r w:rsidR="00B73326"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дополнительных общеобразовательных программ;</w:t>
      </w:r>
    </w:p>
    <w:p w:rsidR="00B73326" w:rsidRPr="00C77B8C" w:rsidRDefault="00B73326" w:rsidP="007C1516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городских и респуб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ликанских конкурсов, фестивалей,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ф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орумов, олимпиад;</w:t>
      </w:r>
    </w:p>
    <w:p w:rsidR="00B73326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Информационно-методическое обеспечение городск</w:t>
      </w:r>
      <w:r w:rsidR="00D0407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их программ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на сайте ГДЭБЦ;</w:t>
      </w:r>
    </w:p>
    <w:p w:rsidR="007C1516" w:rsidRPr="00C77B8C" w:rsidRDefault="007C1516" w:rsidP="007C1516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Информационно-методическое обеспечение </w:t>
      </w:r>
      <w:r w:rsidR="00C20D82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городского методического объединения педагогов, ведущих экологическую работу с детьми</w:t>
      </w:r>
      <w:r w:rsidRP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на сайте ГДЭБЦ</w:t>
      </w:r>
    </w:p>
    <w:p w:rsidR="00B73326" w:rsidRPr="00C1186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1186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Информационно-методический день «Кругозор»;</w:t>
      </w:r>
    </w:p>
    <w:p w:rsidR="00B73326" w:rsidRPr="00C77B8C" w:rsidRDefault="00B73326" w:rsidP="00C77B8C">
      <w:pPr>
        <w:pStyle w:val="a3"/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before="360" w:after="120" w:line="240" w:lineRule="auto"/>
        <w:jc w:val="both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Подготовка программ </w:t>
      </w:r>
      <w:r w:rsidR="007C1516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и методических разработок </w:t>
      </w:r>
      <w:r w:rsidRPr="00C77B8C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к участию в конкурсах профессионального мастерства.</w:t>
      </w:r>
    </w:p>
    <w:tbl>
      <w:tblPr>
        <w:tblW w:w="9497" w:type="dxa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20"/>
        <w:gridCol w:w="4777"/>
      </w:tblGrid>
      <w:tr w:rsidR="00D6088C" w:rsidRPr="00D6088C" w:rsidTr="007F15F4">
        <w:tc>
          <w:tcPr>
            <w:tcW w:w="4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4777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срок</w:t>
            </w:r>
          </w:p>
        </w:tc>
      </w:tr>
      <w:tr w:rsidR="00D6088C" w:rsidRPr="00D6088C" w:rsidTr="007F15F4">
        <w:trPr>
          <w:trHeight w:val="518"/>
        </w:trPr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120" w:after="0" w:line="240" w:lineRule="auto"/>
              <w:ind w:left="212" w:right="-74" w:hanging="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1. Методическая помощь</w:t>
            </w:r>
          </w:p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513"/>
              </w:tabs>
              <w:spacing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организации: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массовых мероприятий ГДЭБЦ;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CF6553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>городских конкурсов, конференций учащихся экологической направленности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CF6553" w:rsidRDefault="00CF6553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</w:pPr>
          </w:p>
          <w:p w:rsidR="00D6088C" w:rsidRPr="00D6088C" w:rsidRDefault="00CF6553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CF6553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выставок;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99"/>
              </w:tabs>
              <w:spacing w:before="60"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составлении: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top w:val="nil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методических разработок.</w:t>
            </w:r>
          </w:p>
        </w:tc>
        <w:tc>
          <w:tcPr>
            <w:tcW w:w="4777" w:type="dxa"/>
            <w:tcBorders>
              <w:left w:val="nil"/>
              <w:bottom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по плану ГДЭБЦ 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single" w:sz="6" w:space="0" w:color="auto"/>
              <w:bottom w:val="nil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215" w:hanging="74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2. Методическая копилка:</w:t>
            </w:r>
          </w:p>
        </w:tc>
        <w:tc>
          <w:tcPr>
            <w:tcW w:w="4777" w:type="dxa"/>
            <w:tcBorders>
              <w:top w:val="single" w:sz="6" w:space="0" w:color="auto"/>
              <w:left w:val="nil"/>
              <w:bottom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43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rPr>
          <w:trHeight w:val="665"/>
        </w:trPr>
        <w:tc>
          <w:tcPr>
            <w:tcW w:w="4720" w:type="dxa"/>
            <w:tcBorders>
              <w:top w:val="nil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E15C0C">
            <w:pPr>
              <w:numPr>
                <w:ilvl w:val="0"/>
                <w:numId w:val="2"/>
              </w:numPr>
              <w:tabs>
                <w:tab w:val="left" w:pos="486"/>
              </w:tabs>
              <w:spacing w:after="120" w:line="240" w:lineRule="auto"/>
              <w:ind w:left="355" w:hanging="14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электронная база </w:t>
            </w:r>
            <w:r w:rsidR="00CF6553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методических </w:t>
            </w:r>
            <w:r w:rsidR="00E15C0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разработок по темам, соответствующих методической теме педагога</w:t>
            </w:r>
          </w:p>
        </w:tc>
        <w:tc>
          <w:tcPr>
            <w:tcW w:w="4777" w:type="dxa"/>
            <w:tcBorders>
              <w:top w:val="nil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в течение года</w:t>
            </w:r>
          </w:p>
        </w:tc>
      </w:tr>
      <w:tr w:rsidR="00D6088C" w:rsidRPr="00D6088C" w:rsidTr="00A71885">
        <w:trPr>
          <w:trHeight w:val="278"/>
        </w:trPr>
        <w:tc>
          <w:tcPr>
            <w:tcW w:w="4720" w:type="dxa"/>
            <w:tcBorders>
              <w:top w:val="nil"/>
              <w:right w:val="single" w:sz="6" w:space="0" w:color="000000"/>
            </w:tcBorders>
          </w:tcPr>
          <w:p w:rsidR="00D6088C" w:rsidRPr="00D6088C" w:rsidRDefault="00E15C0C" w:rsidP="00D6088C">
            <w:pPr>
              <w:numPr>
                <w:ilvl w:val="0"/>
                <w:numId w:val="2"/>
              </w:numPr>
              <w:tabs>
                <w:tab w:val="left" w:pos="486"/>
              </w:tabs>
              <w:spacing w:before="60" w:after="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методические материалы по темам ГМО, конференций, семинаров</w:t>
            </w:r>
            <w:r w:rsidR="00D6088C"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77" w:type="dxa"/>
            <w:tcBorders>
              <w:top w:val="nil"/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0" w:line="240" w:lineRule="auto"/>
              <w:ind w:right="-212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088C" w:rsidRPr="00D6088C" w:rsidTr="007F15F4">
        <w:tc>
          <w:tcPr>
            <w:tcW w:w="4720" w:type="dxa"/>
            <w:tcBorders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методических разработок ПДО</w:t>
            </w:r>
          </w:p>
        </w:tc>
        <w:tc>
          <w:tcPr>
            <w:tcW w:w="4777" w:type="dxa"/>
            <w:tcBorders>
              <w:left w:val="nil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bottom w:val="dotted" w:sz="4" w:space="0" w:color="auto"/>
              <w:right w:val="single" w:sz="6" w:space="0" w:color="000000"/>
            </w:tcBorders>
          </w:tcPr>
          <w:p w:rsidR="00D6088C" w:rsidRPr="00D6088C" w:rsidRDefault="00A71885" w:rsidP="00D6088C">
            <w:pPr>
              <w:numPr>
                <w:ilvl w:val="0"/>
                <w:numId w:val="1"/>
              </w:numPr>
              <w:spacing w:after="60" w:line="240" w:lineRule="auto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дополнительных обще</w:t>
            </w:r>
            <w:r w:rsidR="00D6088C"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образовательных программ</w:t>
            </w:r>
          </w:p>
        </w:tc>
        <w:tc>
          <w:tcPr>
            <w:tcW w:w="4777" w:type="dxa"/>
            <w:tcBorders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after="60" w:line="240" w:lineRule="auto"/>
              <w:ind w:right="-212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рекомендации;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A71885" w:rsidP="00A71885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</w:t>
            </w:r>
            <w:r w:rsidR="00E15C0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реализации городских программ</w:t>
            </w:r>
            <w:r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, по запросу педагога, по результатам педагогической диагностики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сценарии;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A71885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согласно </w:t>
            </w:r>
            <w:r w:rsidR="00A71885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плану воспитательной работы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положения;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D6088C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в начале учебного года</w:t>
            </w:r>
          </w:p>
        </w:tc>
      </w:tr>
      <w:tr w:rsidR="00D6088C" w:rsidRPr="00D6088C" w:rsidTr="007F15F4">
        <w:tc>
          <w:tcPr>
            <w:tcW w:w="4720" w:type="dxa"/>
            <w:tcBorders>
              <w:top w:val="dotted" w:sz="4" w:space="0" w:color="auto"/>
              <w:bottom w:val="dotted" w:sz="4" w:space="0" w:color="auto"/>
              <w:right w:val="single" w:sz="6" w:space="0" w:color="000000"/>
            </w:tcBorders>
          </w:tcPr>
          <w:p w:rsidR="00D6088C" w:rsidRPr="00D6088C" w:rsidRDefault="00D6088C" w:rsidP="00D6088C">
            <w:pPr>
              <w:numPr>
                <w:ilvl w:val="0"/>
                <w:numId w:val="2"/>
              </w:numPr>
              <w:tabs>
                <w:tab w:val="left" w:pos="472"/>
              </w:tabs>
              <w:spacing w:before="60" w:after="60" w:line="240" w:lineRule="auto"/>
              <w:ind w:left="283" w:hanging="70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стенды;</w:t>
            </w:r>
          </w:p>
        </w:tc>
        <w:tc>
          <w:tcPr>
            <w:tcW w:w="477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D6088C" w:rsidRPr="00D6088C" w:rsidRDefault="00D6088C" w:rsidP="00A71885">
            <w:pPr>
              <w:numPr>
                <w:ilvl w:val="12"/>
                <w:numId w:val="0"/>
              </w:numPr>
              <w:spacing w:before="60" w:after="60" w:line="240" w:lineRule="auto"/>
              <w:ind w:right="-53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в </w:t>
            </w:r>
            <w:r w:rsidR="00A71885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>начале</w:t>
            </w:r>
            <w:r w:rsidRPr="00D6088C">
              <w:rPr>
                <w:rFonts w:ascii="Times New Roman" w:eastAsia="Times New Roman" w:hAnsi="Times New Roman" w:cs="Arial"/>
                <w:bCs/>
                <w:kern w:val="28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D6088C" w:rsidRPr="00D6088C" w:rsidRDefault="00D6088C" w:rsidP="00D6088C">
      <w:pPr>
        <w:spacing w:after="0" w:line="240" w:lineRule="auto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D6088C" w:rsidRPr="00D6088C" w:rsidRDefault="00D6088C" w:rsidP="00D6088C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p w:rsidR="000B158A" w:rsidRDefault="000B158A"/>
    <w:sectPr w:rsidR="000B158A" w:rsidSect="00321D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760D5DA"/>
    <w:lvl w:ilvl="0">
      <w:numFmt w:val="decimal"/>
      <w:lvlText w:val="*"/>
      <w:lvlJc w:val="left"/>
    </w:lvl>
  </w:abstractNum>
  <w:abstractNum w:abstractNumId="1">
    <w:nsid w:val="05C807E1"/>
    <w:multiLevelType w:val="hybridMultilevel"/>
    <w:tmpl w:val="AB44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7882"/>
    <w:multiLevelType w:val="hybridMultilevel"/>
    <w:tmpl w:val="DDA6B6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E85020"/>
    <w:multiLevelType w:val="singleLevel"/>
    <w:tmpl w:val="04190001"/>
    <w:lvl w:ilvl="0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</w:abstractNum>
  <w:abstractNum w:abstractNumId="4">
    <w:nsid w:val="12130679"/>
    <w:multiLevelType w:val="hybridMultilevel"/>
    <w:tmpl w:val="233AB9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123D59"/>
    <w:multiLevelType w:val="hybridMultilevel"/>
    <w:tmpl w:val="2B4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5B0C"/>
    <w:multiLevelType w:val="hybridMultilevel"/>
    <w:tmpl w:val="8B76D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4852"/>
    <w:multiLevelType w:val="hybridMultilevel"/>
    <w:tmpl w:val="EC8EB28C"/>
    <w:lvl w:ilvl="0" w:tplc="6ED2D78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45882"/>
    <w:multiLevelType w:val="hybridMultilevel"/>
    <w:tmpl w:val="6F2457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443139"/>
    <w:multiLevelType w:val="hybridMultilevel"/>
    <w:tmpl w:val="30EC3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E32C4"/>
    <w:multiLevelType w:val="hybridMultilevel"/>
    <w:tmpl w:val="80744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470D90"/>
    <w:multiLevelType w:val="hybridMultilevel"/>
    <w:tmpl w:val="25F4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004D1"/>
    <w:multiLevelType w:val="multilevel"/>
    <w:tmpl w:val="0DBE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CF52EC"/>
    <w:multiLevelType w:val="hybridMultilevel"/>
    <w:tmpl w:val="15C4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1"/>
  </w:num>
  <w:num w:numId="11">
    <w:abstractNumId w:val="12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8C"/>
    <w:rsid w:val="00087B17"/>
    <w:rsid w:val="000B158A"/>
    <w:rsid w:val="000D10F6"/>
    <w:rsid w:val="000E3AF5"/>
    <w:rsid w:val="001121D2"/>
    <w:rsid w:val="00127B24"/>
    <w:rsid w:val="00157712"/>
    <w:rsid w:val="001E57D2"/>
    <w:rsid w:val="001F76BF"/>
    <w:rsid w:val="00235501"/>
    <w:rsid w:val="00256EA2"/>
    <w:rsid w:val="0029138F"/>
    <w:rsid w:val="002C5878"/>
    <w:rsid w:val="00320A9E"/>
    <w:rsid w:val="00321D2C"/>
    <w:rsid w:val="0032439B"/>
    <w:rsid w:val="003337B6"/>
    <w:rsid w:val="00367520"/>
    <w:rsid w:val="0037591B"/>
    <w:rsid w:val="00387E30"/>
    <w:rsid w:val="003A267F"/>
    <w:rsid w:val="003B7AFC"/>
    <w:rsid w:val="003C256C"/>
    <w:rsid w:val="003E38C0"/>
    <w:rsid w:val="00412D79"/>
    <w:rsid w:val="00430957"/>
    <w:rsid w:val="00431544"/>
    <w:rsid w:val="00433CDA"/>
    <w:rsid w:val="00445518"/>
    <w:rsid w:val="004A58F5"/>
    <w:rsid w:val="004D1CE8"/>
    <w:rsid w:val="004D426B"/>
    <w:rsid w:val="004E4176"/>
    <w:rsid w:val="00582015"/>
    <w:rsid w:val="00583C78"/>
    <w:rsid w:val="005C212B"/>
    <w:rsid w:val="00642264"/>
    <w:rsid w:val="0065604D"/>
    <w:rsid w:val="006666EC"/>
    <w:rsid w:val="006A3983"/>
    <w:rsid w:val="006B4247"/>
    <w:rsid w:val="006E2C29"/>
    <w:rsid w:val="006E32C3"/>
    <w:rsid w:val="006E5C07"/>
    <w:rsid w:val="006E5D1B"/>
    <w:rsid w:val="00724DE8"/>
    <w:rsid w:val="007418A0"/>
    <w:rsid w:val="00744DE0"/>
    <w:rsid w:val="007A77BC"/>
    <w:rsid w:val="007C1516"/>
    <w:rsid w:val="007D0CCB"/>
    <w:rsid w:val="007F15F4"/>
    <w:rsid w:val="00833970"/>
    <w:rsid w:val="008626C6"/>
    <w:rsid w:val="008746CE"/>
    <w:rsid w:val="0088019F"/>
    <w:rsid w:val="00887FEE"/>
    <w:rsid w:val="008A2F52"/>
    <w:rsid w:val="00996A18"/>
    <w:rsid w:val="009A0DA7"/>
    <w:rsid w:val="009A0F24"/>
    <w:rsid w:val="009C7D3C"/>
    <w:rsid w:val="00A52EE5"/>
    <w:rsid w:val="00A55FA7"/>
    <w:rsid w:val="00A7114B"/>
    <w:rsid w:val="00A71885"/>
    <w:rsid w:val="00AB1473"/>
    <w:rsid w:val="00AC78BE"/>
    <w:rsid w:val="00AF2C1F"/>
    <w:rsid w:val="00B00F30"/>
    <w:rsid w:val="00B143BE"/>
    <w:rsid w:val="00B1442E"/>
    <w:rsid w:val="00B161A5"/>
    <w:rsid w:val="00B42322"/>
    <w:rsid w:val="00B52E61"/>
    <w:rsid w:val="00B700FF"/>
    <w:rsid w:val="00B73326"/>
    <w:rsid w:val="00BA2E29"/>
    <w:rsid w:val="00BB2632"/>
    <w:rsid w:val="00C1186C"/>
    <w:rsid w:val="00C20D82"/>
    <w:rsid w:val="00C77B8C"/>
    <w:rsid w:val="00CE31BE"/>
    <w:rsid w:val="00CE3D98"/>
    <w:rsid w:val="00CF2884"/>
    <w:rsid w:val="00CF6553"/>
    <w:rsid w:val="00D0407D"/>
    <w:rsid w:val="00D4421B"/>
    <w:rsid w:val="00D451B0"/>
    <w:rsid w:val="00D51F5A"/>
    <w:rsid w:val="00D6088C"/>
    <w:rsid w:val="00D61BC8"/>
    <w:rsid w:val="00D967DE"/>
    <w:rsid w:val="00DB0B2F"/>
    <w:rsid w:val="00DF1DAD"/>
    <w:rsid w:val="00E15C0C"/>
    <w:rsid w:val="00E31B1D"/>
    <w:rsid w:val="00E36F7A"/>
    <w:rsid w:val="00E57AAF"/>
    <w:rsid w:val="00EB237D"/>
    <w:rsid w:val="00F41200"/>
    <w:rsid w:val="00F45A7A"/>
    <w:rsid w:val="00F62DB3"/>
    <w:rsid w:val="00F66910"/>
    <w:rsid w:val="00F87D9F"/>
    <w:rsid w:val="00FB2AFC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49832-68FB-421E-BDAD-2CFB56AB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95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43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7</cp:revision>
  <cp:lastPrinted>2019-08-20T12:44:00Z</cp:lastPrinted>
  <dcterms:created xsi:type="dcterms:W3CDTF">2022-08-04T09:33:00Z</dcterms:created>
  <dcterms:modified xsi:type="dcterms:W3CDTF">2022-11-09T06:05:00Z</dcterms:modified>
</cp:coreProperties>
</file>